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4A2AB" w14:textId="488E13DA" w:rsidR="00172201" w:rsidRDefault="00172201" w:rsidP="00172201">
      <w:pPr>
        <w:spacing w:after="75" w:line="240" w:lineRule="auto"/>
        <w:outlineLvl w:val="0"/>
        <w:rPr>
          <w:rFonts w:ascii="Arial" w:eastAsia="Times New Roman" w:hAnsi="Arial" w:cs="Arial"/>
          <w:caps/>
          <w:color w:val="7E7E7E"/>
          <w:kern w:val="36"/>
          <w:sz w:val="51"/>
          <w:szCs w:val="51"/>
          <w:lang w:eastAsia="sr-Latn-RS"/>
        </w:rPr>
      </w:pPr>
      <w:r>
        <w:rPr>
          <w:noProof/>
        </w:rPr>
        <w:drawing>
          <wp:inline distT="0" distB="0" distL="0" distR="0" wp14:anchorId="0D9C78C7" wp14:editId="65A9B138">
            <wp:extent cx="5915025" cy="35284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2821" t="14823" r="13301" b="6785"/>
                    <a:stretch/>
                  </pic:blipFill>
                  <pic:spPr bwMode="auto">
                    <a:xfrm>
                      <a:off x="0" y="0"/>
                      <a:ext cx="5920496" cy="35317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F0D74E" w14:textId="77777777" w:rsidR="00172201" w:rsidRDefault="00172201" w:rsidP="00172201">
      <w:pPr>
        <w:spacing w:after="75" w:line="240" w:lineRule="auto"/>
        <w:outlineLvl w:val="0"/>
        <w:rPr>
          <w:rFonts w:ascii="Arial" w:eastAsia="Times New Roman" w:hAnsi="Arial" w:cs="Arial"/>
          <w:caps/>
          <w:color w:val="7E7E7E"/>
          <w:kern w:val="36"/>
          <w:sz w:val="51"/>
          <w:szCs w:val="51"/>
          <w:lang w:eastAsia="sr-Latn-RS"/>
        </w:rPr>
      </w:pPr>
    </w:p>
    <w:p w14:paraId="2729C4AA" w14:textId="357CAC75" w:rsidR="00172201" w:rsidRPr="00172201" w:rsidRDefault="00172201" w:rsidP="00172201">
      <w:pPr>
        <w:spacing w:after="75" w:line="240" w:lineRule="auto"/>
        <w:outlineLvl w:val="0"/>
        <w:rPr>
          <w:rFonts w:ascii="Arial" w:eastAsia="Times New Roman" w:hAnsi="Arial" w:cs="Arial"/>
          <w:caps/>
          <w:color w:val="7E7E7E"/>
          <w:kern w:val="36"/>
          <w:sz w:val="51"/>
          <w:szCs w:val="51"/>
          <w:lang w:eastAsia="sr-Latn-RS"/>
        </w:rPr>
      </w:pPr>
      <w:r w:rsidRPr="00172201">
        <w:rPr>
          <w:rFonts w:ascii="Arial" w:eastAsia="Times New Roman" w:hAnsi="Arial" w:cs="Arial"/>
          <w:caps/>
          <w:color w:val="7E7E7E"/>
          <w:kern w:val="36"/>
          <w:sz w:val="51"/>
          <w:szCs w:val="51"/>
          <w:lang w:eastAsia="sr-Latn-RS"/>
        </w:rPr>
        <w:t>PLAĆANJE ODLOŽENIH JAVNIH PRIHODA NA RATE I PRIMENA NOVIH PROPISA O PDV-U (BESPLATAN ONLINE SEMINAR)</w:t>
      </w:r>
    </w:p>
    <w:p w14:paraId="086A6EB9" w14:textId="77777777" w:rsidR="00172201" w:rsidRPr="00172201" w:rsidRDefault="00172201" w:rsidP="0017220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sr-Latn-RS"/>
        </w:rPr>
      </w:pPr>
      <w:r w:rsidRPr="00172201">
        <w:rPr>
          <w:rFonts w:ascii="sourceSansProLT" w:eastAsia="Times New Roman" w:hAnsi="sourceSansProLT" w:cs="Arial"/>
          <w:color w:val="696A5A"/>
          <w:sz w:val="27"/>
          <w:szCs w:val="27"/>
          <w:lang w:eastAsia="sr-Latn-RS"/>
        </w:rPr>
        <w:t>28. 12. 2020.</w:t>
      </w:r>
    </w:p>
    <w:p w14:paraId="76267530" w14:textId="77777777" w:rsidR="00172201" w:rsidRPr="00172201" w:rsidRDefault="00172201" w:rsidP="0017220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sr-Latn-RS"/>
        </w:rPr>
      </w:pPr>
      <w:r w:rsidRPr="00172201">
        <w:rPr>
          <w:rFonts w:ascii="Arial" w:eastAsia="Times New Roman" w:hAnsi="Arial" w:cs="Arial"/>
          <w:color w:val="000000"/>
          <w:sz w:val="21"/>
          <w:szCs w:val="21"/>
          <w:lang w:eastAsia="sr-Latn-RS"/>
        </w:rPr>
        <w:t> </w:t>
      </w:r>
    </w:p>
    <w:p w14:paraId="3C6AA54E" w14:textId="77777777" w:rsidR="00172201" w:rsidRPr="00172201" w:rsidRDefault="00172201" w:rsidP="00172201">
      <w:pPr>
        <w:spacing w:after="0" w:line="240" w:lineRule="auto"/>
        <w:jc w:val="both"/>
        <w:rPr>
          <w:rFonts w:ascii="Arial" w:eastAsia="Times New Roman" w:hAnsi="Arial" w:cs="Arial"/>
          <w:color w:val="626262"/>
          <w:sz w:val="21"/>
          <w:szCs w:val="21"/>
          <w:lang w:eastAsia="sr-Latn-RS"/>
        </w:rPr>
      </w:pPr>
      <w:r w:rsidRPr="00172201">
        <w:rPr>
          <w:rFonts w:ascii="Arial" w:eastAsia="Times New Roman" w:hAnsi="Arial" w:cs="Arial"/>
          <w:color w:val="626262"/>
          <w:sz w:val="21"/>
          <w:szCs w:val="21"/>
          <w:lang w:eastAsia="sr-Latn-RS"/>
        </w:rPr>
        <w:t>Povod za održavanje seminara jeste </w:t>
      </w:r>
      <w:r w:rsidRPr="00172201">
        <w:rPr>
          <w:rFonts w:ascii="sourceSansProB" w:eastAsia="Times New Roman" w:hAnsi="sourceSansProB" w:cs="Arial"/>
          <w:color w:val="626262"/>
          <w:sz w:val="21"/>
          <w:szCs w:val="21"/>
          <w:lang w:eastAsia="sr-Latn-RS"/>
        </w:rPr>
        <w:t>nova uredba Vlade kojom će se bliže urediti postupak i način plaćanja javnih prihoda čija je dospelost za plaćanje odložena</w:t>
      </w:r>
      <w:r w:rsidRPr="00172201">
        <w:rPr>
          <w:rFonts w:ascii="Arial" w:eastAsia="Times New Roman" w:hAnsi="Arial" w:cs="Arial"/>
          <w:color w:val="626262"/>
          <w:sz w:val="21"/>
          <w:szCs w:val="21"/>
          <w:lang w:eastAsia="sr-Latn-RS"/>
        </w:rPr>
        <w:t> u skladu sa </w:t>
      </w:r>
      <w:r w:rsidRPr="00172201">
        <w:rPr>
          <w:rFonts w:ascii="Arial" w:eastAsia="Times New Roman" w:hAnsi="Arial" w:cs="Arial"/>
          <w:i/>
          <w:iCs/>
          <w:color w:val="626262"/>
          <w:sz w:val="21"/>
          <w:szCs w:val="21"/>
          <w:lang w:eastAsia="sr-Latn-RS"/>
        </w:rPr>
        <w:t>Uredbom o fiskalnim pogodnostima i direktnim davanjima</w:t>
      </w:r>
      <w:r w:rsidRPr="00172201">
        <w:rPr>
          <w:rFonts w:ascii="Arial" w:eastAsia="Times New Roman" w:hAnsi="Arial" w:cs="Arial"/>
          <w:color w:val="626262"/>
          <w:sz w:val="21"/>
          <w:szCs w:val="21"/>
          <w:lang w:eastAsia="sr-Latn-RS"/>
        </w:rPr>
        <w:t>, kao i u skladu sa Zaključkom Vlade donetim krajem jula 2020. godine. Osim toga, 1. januara 2021. godine počinje primena izmenjenih odredaba </w:t>
      </w:r>
      <w:r w:rsidRPr="00172201">
        <w:rPr>
          <w:rFonts w:ascii="Arial" w:eastAsia="Times New Roman" w:hAnsi="Arial" w:cs="Arial"/>
          <w:i/>
          <w:iCs/>
          <w:color w:val="626262"/>
          <w:sz w:val="21"/>
          <w:szCs w:val="21"/>
          <w:lang w:eastAsia="sr-Latn-RS"/>
        </w:rPr>
        <w:t>Zakona o PDV-u, </w:t>
      </w:r>
      <w:r w:rsidRPr="00172201">
        <w:rPr>
          <w:rFonts w:ascii="Arial" w:eastAsia="Times New Roman" w:hAnsi="Arial" w:cs="Arial"/>
          <w:color w:val="626262"/>
          <w:sz w:val="21"/>
          <w:szCs w:val="21"/>
          <w:lang w:eastAsia="sr-Latn-RS"/>
        </w:rPr>
        <w:t>pa se očekuje donošenje nekoliko podzakonskih akata (npr. iz oblasti građevinarstva, prometa polovnih dobara i dr.). </w:t>
      </w:r>
    </w:p>
    <w:p w14:paraId="62546658" w14:textId="77777777" w:rsidR="00172201" w:rsidRPr="00172201" w:rsidRDefault="00172201" w:rsidP="00172201">
      <w:pPr>
        <w:spacing w:after="0" w:line="240" w:lineRule="auto"/>
        <w:jc w:val="both"/>
        <w:rPr>
          <w:rFonts w:ascii="Arial" w:eastAsia="Times New Roman" w:hAnsi="Arial" w:cs="Arial"/>
          <w:color w:val="626262"/>
          <w:sz w:val="21"/>
          <w:szCs w:val="21"/>
          <w:lang w:eastAsia="sr-Latn-RS"/>
        </w:rPr>
      </w:pPr>
      <w:r w:rsidRPr="00172201">
        <w:rPr>
          <w:rFonts w:ascii="Arial" w:eastAsia="Times New Roman" w:hAnsi="Arial" w:cs="Arial"/>
          <w:color w:val="626262"/>
          <w:sz w:val="21"/>
          <w:szCs w:val="21"/>
          <w:lang w:eastAsia="sr-Latn-RS"/>
        </w:rPr>
        <w:t>Trening će biti realizovan (online) preko internet platforme Zoom i </w:t>
      </w:r>
      <w:r w:rsidRPr="00172201">
        <w:rPr>
          <w:rFonts w:ascii="sourceSansProB" w:eastAsia="Times New Roman" w:hAnsi="sourceSansProB" w:cs="Arial"/>
          <w:color w:val="626262"/>
          <w:sz w:val="21"/>
          <w:szCs w:val="21"/>
          <w:lang w:eastAsia="sr-Latn-RS"/>
        </w:rPr>
        <w:t>besplatan je za sve zainteresovane učesnike koji se budu prijavili</w:t>
      </w:r>
      <w:r w:rsidRPr="00172201">
        <w:rPr>
          <w:rFonts w:ascii="Arial" w:eastAsia="Times New Roman" w:hAnsi="Arial" w:cs="Arial"/>
          <w:color w:val="626262"/>
          <w:sz w:val="21"/>
          <w:szCs w:val="21"/>
          <w:lang w:eastAsia="sr-Latn-RS"/>
        </w:rPr>
        <w:t>. </w:t>
      </w:r>
    </w:p>
    <w:p w14:paraId="5AE722F9" w14:textId="77777777" w:rsidR="00172201" w:rsidRPr="00172201" w:rsidRDefault="00172201" w:rsidP="00172201">
      <w:pPr>
        <w:spacing w:after="0" w:line="240" w:lineRule="auto"/>
        <w:outlineLvl w:val="3"/>
        <w:rPr>
          <w:rFonts w:ascii="Arial" w:eastAsia="Times New Roman" w:hAnsi="Arial" w:cs="Arial"/>
          <w:color w:val="696A5A"/>
          <w:sz w:val="36"/>
          <w:szCs w:val="36"/>
          <w:lang w:eastAsia="sr-Latn-RS"/>
        </w:rPr>
      </w:pPr>
      <w:r w:rsidRPr="00172201">
        <w:rPr>
          <w:rFonts w:ascii="Arial" w:eastAsia="Times New Roman" w:hAnsi="Arial" w:cs="Arial"/>
          <w:color w:val="696A5A"/>
          <w:sz w:val="36"/>
          <w:szCs w:val="36"/>
          <w:lang w:eastAsia="sr-Latn-RS"/>
        </w:rPr>
        <w:t>PROGRAM PREDAVANJA</w:t>
      </w:r>
    </w:p>
    <w:p w14:paraId="70357E99" w14:textId="77777777" w:rsidR="00172201" w:rsidRPr="00172201" w:rsidRDefault="00172201" w:rsidP="00172201">
      <w:pPr>
        <w:numPr>
          <w:ilvl w:val="0"/>
          <w:numId w:val="1"/>
        </w:numPr>
        <w:spacing w:after="0" w:line="240" w:lineRule="auto"/>
        <w:ind w:left="1170"/>
        <w:jc w:val="both"/>
        <w:rPr>
          <w:rFonts w:ascii="Arial" w:eastAsia="Times New Roman" w:hAnsi="Arial" w:cs="Arial"/>
          <w:color w:val="626262"/>
          <w:sz w:val="21"/>
          <w:szCs w:val="21"/>
          <w:lang w:eastAsia="sr-Latn-RS"/>
        </w:rPr>
      </w:pPr>
      <w:r w:rsidRPr="00172201">
        <w:rPr>
          <w:rFonts w:ascii="Arial" w:eastAsia="Times New Roman" w:hAnsi="Arial" w:cs="Arial"/>
          <w:color w:val="626262"/>
          <w:sz w:val="21"/>
          <w:szCs w:val="21"/>
          <w:lang w:eastAsia="sr-Latn-RS"/>
        </w:rPr>
        <w:t>Način plaćanja odloženih javnih prihoda i pitanje kamate</w:t>
      </w:r>
    </w:p>
    <w:p w14:paraId="4F46B31C" w14:textId="77777777" w:rsidR="00172201" w:rsidRPr="00172201" w:rsidRDefault="00172201" w:rsidP="00172201">
      <w:pPr>
        <w:numPr>
          <w:ilvl w:val="0"/>
          <w:numId w:val="1"/>
        </w:numPr>
        <w:spacing w:after="0" w:line="240" w:lineRule="auto"/>
        <w:ind w:left="1170"/>
        <w:jc w:val="both"/>
        <w:rPr>
          <w:rFonts w:ascii="Arial" w:eastAsia="Times New Roman" w:hAnsi="Arial" w:cs="Arial"/>
          <w:color w:val="626262"/>
          <w:sz w:val="21"/>
          <w:szCs w:val="21"/>
          <w:lang w:eastAsia="sr-Latn-RS"/>
        </w:rPr>
      </w:pPr>
      <w:r w:rsidRPr="00172201">
        <w:rPr>
          <w:rFonts w:ascii="Arial" w:eastAsia="Times New Roman" w:hAnsi="Arial" w:cs="Arial"/>
          <w:color w:val="626262"/>
          <w:sz w:val="21"/>
          <w:szCs w:val="21"/>
          <w:lang w:eastAsia="sr-Latn-RS"/>
        </w:rPr>
        <w:t>Dospevanje prve i narednih rata</w:t>
      </w:r>
    </w:p>
    <w:p w14:paraId="66521901" w14:textId="77777777" w:rsidR="00172201" w:rsidRPr="00172201" w:rsidRDefault="00172201" w:rsidP="00172201">
      <w:pPr>
        <w:numPr>
          <w:ilvl w:val="0"/>
          <w:numId w:val="1"/>
        </w:numPr>
        <w:spacing w:after="0" w:line="240" w:lineRule="auto"/>
        <w:ind w:left="1170"/>
        <w:jc w:val="both"/>
        <w:rPr>
          <w:rFonts w:ascii="Arial" w:eastAsia="Times New Roman" w:hAnsi="Arial" w:cs="Arial"/>
          <w:color w:val="626262"/>
          <w:sz w:val="21"/>
          <w:szCs w:val="21"/>
          <w:lang w:eastAsia="sr-Latn-RS"/>
        </w:rPr>
      </w:pPr>
      <w:r w:rsidRPr="00172201">
        <w:rPr>
          <w:rFonts w:ascii="Arial" w:eastAsia="Times New Roman" w:hAnsi="Arial" w:cs="Arial"/>
          <w:color w:val="626262"/>
          <w:sz w:val="21"/>
          <w:szCs w:val="21"/>
          <w:lang w:eastAsia="sr-Latn-RS"/>
        </w:rPr>
        <w:t>Plaćanje poreza i doprinosa na zarade</w:t>
      </w:r>
    </w:p>
    <w:p w14:paraId="7696216A" w14:textId="77777777" w:rsidR="00172201" w:rsidRPr="00172201" w:rsidRDefault="00172201" w:rsidP="00172201">
      <w:pPr>
        <w:numPr>
          <w:ilvl w:val="0"/>
          <w:numId w:val="1"/>
        </w:numPr>
        <w:spacing w:after="0" w:line="240" w:lineRule="auto"/>
        <w:ind w:left="1170"/>
        <w:jc w:val="both"/>
        <w:rPr>
          <w:rFonts w:ascii="Arial" w:eastAsia="Times New Roman" w:hAnsi="Arial" w:cs="Arial"/>
          <w:color w:val="626262"/>
          <w:sz w:val="21"/>
          <w:szCs w:val="21"/>
          <w:lang w:eastAsia="sr-Latn-RS"/>
        </w:rPr>
      </w:pPr>
      <w:r w:rsidRPr="00172201">
        <w:rPr>
          <w:rFonts w:ascii="Arial" w:eastAsia="Times New Roman" w:hAnsi="Arial" w:cs="Arial"/>
          <w:color w:val="626262"/>
          <w:sz w:val="21"/>
          <w:szCs w:val="21"/>
          <w:lang w:eastAsia="sr-Latn-RS"/>
        </w:rPr>
        <w:t>Plaćanje odloženih akontacija poreza na dobit</w:t>
      </w:r>
    </w:p>
    <w:p w14:paraId="788CC87B" w14:textId="77777777" w:rsidR="00172201" w:rsidRPr="00172201" w:rsidRDefault="00172201" w:rsidP="00172201">
      <w:pPr>
        <w:numPr>
          <w:ilvl w:val="0"/>
          <w:numId w:val="1"/>
        </w:numPr>
        <w:spacing w:after="0" w:line="240" w:lineRule="auto"/>
        <w:ind w:left="1170"/>
        <w:jc w:val="both"/>
        <w:rPr>
          <w:rFonts w:ascii="Arial" w:eastAsia="Times New Roman" w:hAnsi="Arial" w:cs="Arial"/>
          <w:color w:val="626262"/>
          <w:sz w:val="21"/>
          <w:szCs w:val="21"/>
          <w:lang w:eastAsia="sr-Latn-RS"/>
        </w:rPr>
      </w:pPr>
      <w:r w:rsidRPr="00172201">
        <w:rPr>
          <w:rFonts w:ascii="Arial" w:eastAsia="Times New Roman" w:hAnsi="Arial" w:cs="Arial"/>
          <w:color w:val="626262"/>
          <w:sz w:val="21"/>
          <w:szCs w:val="21"/>
          <w:lang w:eastAsia="sr-Latn-RS"/>
        </w:rPr>
        <w:t>Plaćanje odloženih akontacija poreza na prihode preduzetnika</w:t>
      </w:r>
    </w:p>
    <w:p w14:paraId="4BF402F4" w14:textId="77777777" w:rsidR="00172201" w:rsidRPr="00172201" w:rsidRDefault="00172201" w:rsidP="00172201">
      <w:pPr>
        <w:numPr>
          <w:ilvl w:val="0"/>
          <w:numId w:val="1"/>
        </w:numPr>
        <w:spacing w:after="0" w:line="240" w:lineRule="auto"/>
        <w:ind w:left="1170"/>
        <w:jc w:val="both"/>
        <w:rPr>
          <w:rFonts w:ascii="Arial" w:eastAsia="Times New Roman" w:hAnsi="Arial" w:cs="Arial"/>
          <w:color w:val="626262"/>
          <w:sz w:val="21"/>
          <w:szCs w:val="21"/>
          <w:lang w:eastAsia="sr-Latn-RS"/>
        </w:rPr>
      </w:pPr>
      <w:r w:rsidRPr="00172201">
        <w:rPr>
          <w:rFonts w:ascii="Arial" w:eastAsia="Times New Roman" w:hAnsi="Arial" w:cs="Arial"/>
          <w:color w:val="626262"/>
          <w:sz w:val="21"/>
          <w:szCs w:val="21"/>
          <w:lang w:eastAsia="sr-Latn-RS"/>
        </w:rPr>
        <w:lastRenderedPageBreak/>
        <w:t>Minimalni iznosi mesečnih rata</w:t>
      </w:r>
    </w:p>
    <w:p w14:paraId="6B22369C" w14:textId="77777777" w:rsidR="00172201" w:rsidRPr="00172201" w:rsidRDefault="00172201" w:rsidP="00172201">
      <w:pPr>
        <w:numPr>
          <w:ilvl w:val="0"/>
          <w:numId w:val="1"/>
        </w:numPr>
        <w:spacing w:after="0" w:line="240" w:lineRule="auto"/>
        <w:ind w:left="1170"/>
        <w:jc w:val="both"/>
        <w:rPr>
          <w:rFonts w:ascii="Arial" w:eastAsia="Times New Roman" w:hAnsi="Arial" w:cs="Arial"/>
          <w:color w:val="626262"/>
          <w:sz w:val="21"/>
          <w:szCs w:val="21"/>
          <w:lang w:eastAsia="sr-Latn-RS"/>
        </w:rPr>
      </w:pPr>
      <w:r w:rsidRPr="00172201">
        <w:rPr>
          <w:rFonts w:ascii="Arial" w:eastAsia="Times New Roman" w:hAnsi="Arial" w:cs="Arial"/>
          <w:color w:val="626262"/>
          <w:sz w:val="21"/>
          <w:szCs w:val="21"/>
          <w:lang w:eastAsia="sr-Latn-RS"/>
        </w:rPr>
        <w:t>Mogućnost prevremenog plaćanja dospelog duga</w:t>
      </w:r>
    </w:p>
    <w:p w14:paraId="1A95F510" w14:textId="77777777" w:rsidR="00172201" w:rsidRPr="00172201" w:rsidRDefault="00172201" w:rsidP="00172201">
      <w:pPr>
        <w:numPr>
          <w:ilvl w:val="0"/>
          <w:numId w:val="1"/>
        </w:numPr>
        <w:spacing w:after="0" w:line="240" w:lineRule="auto"/>
        <w:ind w:left="1170"/>
        <w:jc w:val="both"/>
        <w:rPr>
          <w:rFonts w:ascii="Arial" w:eastAsia="Times New Roman" w:hAnsi="Arial" w:cs="Arial"/>
          <w:color w:val="626262"/>
          <w:sz w:val="21"/>
          <w:szCs w:val="21"/>
          <w:lang w:eastAsia="sr-Latn-RS"/>
        </w:rPr>
      </w:pPr>
      <w:r w:rsidRPr="00172201">
        <w:rPr>
          <w:rFonts w:ascii="Arial" w:eastAsia="Times New Roman" w:hAnsi="Arial" w:cs="Arial"/>
          <w:color w:val="626262"/>
          <w:sz w:val="21"/>
          <w:szCs w:val="21"/>
          <w:lang w:eastAsia="sr-Latn-RS"/>
        </w:rPr>
        <w:t>Posledice u slučaju neblagovremenog plaćanja rate</w:t>
      </w:r>
    </w:p>
    <w:p w14:paraId="05E719FE" w14:textId="77777777" w:rsidR="00172201" w:rsidRPr="00172201" w:rsidRDefault="00172201" w:rsidP="00172201">
      <w:pPr>
        <w:numPr>
          <w:ilvl w:val="0"/>
          <w:numId w:val="1"/>
        </w:numPr>
        <w:spacing w:after="0" w:line="240" w:lineRule="auto"/>
        <w:ind w:left="1170"/>
        <w:jc w:val="both"/>
        <w:rPr>
          <w:rFonts w:ascii="Arial" w:eastAsia="Times New Roman" w:hAnsi="Arial" w:cs="Arial"/>
          <w:color w:val="626262"/>
          <w:sz w:val="21"/>
          <w:szCs w:val="21"/>
          <w:lang w:eastAsia="sr-Latn-RS"/>
        </w:rPr>
      </w:pPr>
      <w:r w:rsidRPr="00172201">
        <w:rPr>
          <w:rFonts w:ascii="Arial" w:eastAsia="Times New Roman" w:hAnsi="Arial" w:cs="Arial"/>
          <w:color w:val="626262"/>
          <w:sz w:val="21"/>
          <w:szCs w:val="21"/>
          <w:lang w:eastAsia="sr-Latn-RS"/>
        </w:rPr>
        <w:t>Novi propisi o PDV-u u primeni od 1. januara 2021 </w:t>
      </w:r>
    </w:p>
    <w:p w14:paraId="0DDCDB13" w14:textId="77777777" w:rsidR="00172201" w:rsidRPr="00172201" w:rsidRDefault="00172201" w:rsidP="00172201">
      <w:pPr>
        <w:numPr>
          <w:ilvl w:val="0"/>
          <w:numId w:val="1"/>
        </w:numPr>
        <w:spacing w:after="0" w:line="240" w:lineRule="auto"/>
        <w:ind w:left="1170"/>
        <w:jc w:val="both"/>
        <w:rPr>
          <w:rFonts w:ascii="Arial" w:eastAsia="Times New Roman" w:hAnsi="Arial" w:cs="Arial"/>
          <w:color w:val="626262"/>
          <w:sz w:val="21"/>
          <w:szCs w:val="21"/>
          <w:lang w:eastAsia="sr-Latn-RS"/>
        </w:rPr>
      </w:pPr>
      <w:r w:rsidRPr="00172201">
        <w:rPr>
          <w:rFonts w:ascii="Arial" w:eastAsia="Times New Roman" w:hAnsi="Arial" w:cs="Arial"/>
          <w:color w:val="626262"/>
          <w:sz w:val="21"/>
          <w:szCs w:val="21"/>
          <w:lang w:eastAsia="sr-Latn-RS"/>
        </w:rPr>
        <w:t>Ostale poreske aktuelnosti</w:t>
      </w:r>
    </w:p>
    <w:p w14:paraId="6CCD2B69" w14:textId="77777777" w:rsidR="00172201" w:rsidRPr="00172201" w:rsidRDefault="00172201" w:rsidP="00172201">
      <w:pPr>
        <w:spacing w:after="150" w:line="240" w:lineRule="auto"/>
        <w:jc w:val="both"/>
        <w:rPr>
          <w:rFonts w:ascii="Arial" w:eastAsia="Times New Roman" w:hAnsi="Arial" w:cs="Arial"/>
          <w:color w:val="626262"/>
          <w:sz w:val="21"/>
          <w:szCs w:val="21"/>
          <w:lang w:eastAsia="sr-Latn-RS"/>
        </w:rPr>
      </w:pPr>
      <w:r w:rsidRPr="00172201">
        <w:rPr>
          <w:rFonts w:ascii="Arial" w:eastAsia="Times New Roman" w:hAnsi="Arial" w:cs="Arial"/>
          <w:color w:val="626262"/>
          <w:sz w:val="21"/>
          <w:szCs w:val="21"/>
          <w:lang w:eastAsia="sr-Latn-RS"/>
        </w:rPr>
        <w:t>Realizacija seminara podrazumeva online predavanje sa PPT prezentacijom.</w:t>
      </w:r>
    </w:p>
    <w:p w14:paraId="16074E3D" w14:textId="77777777" w:rsidR="00172201" w:rsidRPr="00172201" w:rsidRDefault="00172201" w:rsidP="00172201">
      <w:pPr>
        <w:spacing w:after="0" w:line="240" w:lineRule="auto"/>
        <w:outlineLvl w:val="3"/>
        <w:rPr>
          <w:rFonts w:ascii="Arial" w:eastAsia="Times New Roman" w:hAnsi="Arial" w:cs="Arial"/>
          <w:color w:val="696A5A"/>
          <w:sz w:val="36"/>
          <w:szCs w:val="36"/>
          <w:lang w:eastAsia="sr-Latn-RS"/>
        </w:rPr>
      </w:pPr>
      <w:r w:rsidRPr="00172201">
        <w:rPr>
          <w:rFonts w:ascii="Arial" w:eastAsia="Times New Roman" w:hAnsi="Arial" w:cs="Arial"/>
          <w:color w:val="696A5A"/>
          <w:sz w:val="36"/>
          <w:szCs w:val="36"/>
          <w:lang w:eastAsia="sr-Latn-RS"/>
        </w:rPr>
        <w:t>PREDAVAČ</w:t>
      </w:r>
    </w:p>
    <w:p w14:paraId="31512DA3" w14:textId="77777777" w:rsidR="00172201" w:rsidRPr="00172201" w:rsidRDefault="00172201" w:rsidP="00172201">
      <w:pPr>
        <w:spacing w:after="0" w:line="240" w:lineRule="auto"/>
        <w:jc w:val="both"/>
        <w:rPr>
          <w:rFonts w:ascii="Arial" w:eastAsia="Times New Roman" w:hAnsi="Arial" w:cs="Arial"/>
          <w:color w:val="626262"/>
          <w:sz w:val="21"/>
          <w:szCs w:val="21"/>
          <w:lang w:eastAsia="sr-Latn-RS"/>
        </w:rPr>
      </w:pPr>
      <w:r w:rsidRPr="00172201">
        <w:rPr>
          <w:rFonts w:ascii="sourceSansProB" w:eastAsia="Times New Roman" w:hAnsi="sourceSansProB" w:cs="Arial"/>
          <w:color w:val="626262"/>
          <w:sz w:val="21"/>
          <w:szCs w:val="21"/>
          <w:lang w:eastAsia="sr-Latn-RS"/>
        </w:rPr>
        <w:t>Igor Tatić</w:t>
      </w:r>
      <w:r w:rsidRPr="00172201">
        <w:rPr>
          <w:rFonts w:ascii="Arial" w:eastAsia="Times New Roman" w:hAnsi="Arial" w:cs="Arial"/>
          <w:color w:val="626262"/>
          <w:sz w:val="21"/>
          <w:szCs w:val="21"/>
          <w:lang w:eastAsia="sr-Latn-RS"/>
        </w:rPr>
        <w:t>, urednik časopisa </w:t>
      </w:r>
      <w:r w:rsidRPr="00172201">
        <w:rPr>
          <w:rFonts w:ascii="Arial" w:eastAsia="Times New Roman" w:hAnsi="Arial" w:cs="Arial"/>
          <w:i/>
          <w:iCs/>
          <w:color w:val="626262"/>
          <w:sz w:val="21"/>
          <w:szCs w:val="21"/>
          <w:lang w:eastAsia="sr-Latn-RS"/>
        </w:rPr>
        <w:t>Porezi i računovodstvo</w:t>
      </w:r>
      <w:r w:rsidRPr="00172201">
        <w:rPr>
          <w:rFonts w:ascii="Arial" w:eastAsia="Times New Roman" w:hAnsi="Arial" w:cs="Arial"/>
          <w:color w:val="626262"/>
          <w:sz w:val="21"/>
          <w:szCs w:val="21"/>
          <w:lang w:eastAsia="sr-Latn-RS"/>
        </w:rPr>
        <w:t> i osnivač </w:t>
      </w:r>
      <w:r w:rsidRPr="00172201">
        <w:rPr>
          <w:rFonts w:ascii="Arial" w:eastAsia="Times New Roman" w:hAnsi="Arial" w:cs="Arial"/>
          <w:i/>
          <w:iCs/>
          <w:color w:val="626262"/>
          <w:sz w:val="21"/>
          <w:szCs w:val="21"/>
          <w:lang w:eastAsia="sr-Latn-RS"/>
        </w:rPr>
        <w:t>Poreske kancelarije Tatić</w:t>
      </w:r>
    </w:p>
    <w:p w14:paraId="125097E4" w14:textId="77777777" w:rsidR="00172201" w:rsidRPr="00172201" w:rsidRDefault="00172201" w:rsidP="00172201">
      <w:pPr>
        <w:spacing w:after="0" w:line="240" w:lineRule="auto"/>
        <w:outlineLvl w:val="3"/>
        <w:rPr>
          <w:rFonts w:ascii="Arial" w:eastAsia="Times New Roman" w:hAnsi="Arial" w:cs="Arial"/>
          <w:color w:val="696A5A"/>
          <w:sz w:val="36"/>
          <w:szCs w:val="36"/>
          <w:lang w:eastAsia="sr-Latn-RS"/>
        </w:rPr>
      </w:pPr>
      <w:r w:rsidRPr="00172201">
        <w:rPr>
          <w:rFonts w:ascii="Arial" w:eastAsia="Times New Roman" w:hAnsi="Arial" w:cs="Arial"/>
          <w:color w:val="696A5A"/>
          <w:sz w:val="36"/>
          <w:szCs w:val="36"/>
          <w:lang w:eastAsia="sr-Latn-RS"/>
        </w:rPr>
        <w:t>DATUM I VREME ODRŽAVANJA TRENINGA</w:t>
      </w:r>
    </w:p>
    <w:p w14:paraId="38DFB8DB" w14:textId="77777777" w:rsidR="00172201" w:rsidRPr="00172201" w:rsidRDefault="00172201" w:rsidP="00172201">
      <w:pPr>
        <w:spacing w:after="0" w:line="240" w:lineRule="auto"/>
        <w:jc w:val="both"/>
        <w:rPr>
          <w:rFonts w:ascii="Arial" w:eastAsia="Times New Roman" w:hAnsi="Arial" w:cs="Arial"/>
          <w:color w:val="626262"/>
          <w:sz w:val="21"/>
          <w:szCs w:val="21"/>
          <w:lang w:eastAsia="sr-Latn-RS"/>
        </w:rPr>
      </w:pPr>
      <w:r w:rsidRPr="00172201">
        <w:rPr>
          <w:rFonts w:ascii="sourceSansProB" w:eastAsia="Times New Roman" w:hAnsi="sourceSansProB" w:cs="Arial"/>
          <w:color w:val="626262"/>
          <w:sz w:val="21"/>
          <w:szCs w:val="21"/>
          <w:lang w:eastAsia="sr-Latn-RS"/>
        </w:rPr>
        <w:t>28. decembar 2020. godine, od 10:00 do 12:00.</w:t>
      </w:r>
    </w:p>
    <w:p w14:paraId="79C377C8" w14:textId="77777777" w:rsidR="00172201" w:rsidRPr="00172201" w:rsidRDefault="00172201" w:rsidP="00172201">
      <w:pPr>
        <w:spacing w:after="0" w:line="240" w:lineRule="auto"/>
        <w:outlineLvl w:val="3"/>
        <w:rPr>
          <w:rFonts w:ascii="Arial" w:eastAsia="Times New Roman" w:hAnsi="Arial" w:cs="Arial"/>
          <w:color w:val="696A5A"/>
          <w:sz w:val="36"/>
          <w:szCs w:val="36"/>
          <w:lang w:eastAsia="sr-Latn-RS"/>
        </w:rPr>
      </w:pPr>
      <w:r w:rsidRPr="00172201">
        <w:rPr>
          <w:rFonts w:ascii="Arial" w:eastAsia="Times New Roman" w:hAnsi="Arial" w:cs="Arial"/>
          <w:color w:val="696A5A"/>
          <w:sz w:val="36"/>
          <w:szCs w:val="36"/>
          <w:lang w:eastAsia="sr-Latn-RS"/>
        </w:rPr>
        <w:t>PRIJAVA UČESNIKA</w:t>
      </w:r>
    </w:p>
    <w:p w14:paraId="5AD725C5" w14:textId="77777777" w:rsidR="00172201" w:rsidRPr="00172201" w:rsidRDefault="00172201" w:rsidP="00172201">
      <w:pPr>
        <w:spacing w:after="0" w:line="240" w:lineRule="auto"/>
        <w:jc w:val="both"/>
        <w:rPr>
          <w:rFonts w:ascii="Arial" w:eastAsia="Times New Roman" w:hAnsi="Arial" w:cs="Arial"/>
          <w:color w:val="626262"/>
          <w:sz w:val="21"/>
          <w:szCs w:val="21"/>
          <w:lang w:eastAsia="sr-Latn-RS"/>
        </w:rPr>
      </w:pPr>
      <w:r w:rsidRPr="00172201">
        <w:rPr>
          <w:rFonts w:ascii="Arial" w:eastAsia="Times New Roman" w:hAnsi="Arial" w:cs="Arial"/>
          <w:color w:val="626262"/>
          <w:sz w:val="21"/>
          <w:szCs w:val="21"/>
          <w:lang w:eastAsia="sr-Latn-RS"/>
        </w:rPr>
        <w:t>Prijava učesnika vrši se elektronskim putem, upisivanjem podataka u </w:t>
      </w:r>
      <w:hyperlink r:id="rId6" w:tgtFrame="_blank" w:history="1">
        <w:r w:rsidRPr="00172201">
          <w:rPr>
            <w:rFonts w:ascii="Arial" w:eastAsia="Times New Roman" w:hAnsi="Arial" w:cs="Arial"/>
            <w:color w:val="526233"/>
            <w:sz w:val="21"/>
            <w:szCs w:val="21"/>
            <w:u w:val="single"/>
            <w:lang w:eastAsia="sr-Latn-RS"/>
          </w:rPr>
          <w:t>PRIJAVI ZA TRENING</w:t>
        </w:r>
      </w:hyperlink>
      <w:r w:rsidRPr="00172201">
        <w:rPr>
          <w:rFonts w:ascii="Arial" w:eastAsia="Times New Roman" w:hAnsi="Arial" w:cs="Arial"/>
          <w:color w:val="626262"/>
          <w:sz w:val="21"/>
          <w:szCs w:val="21"/>
          <w:lang w:eastAsia="sr-Latn-RS"/>
        </w:rPr>
        <w:t>, koja se nalazi na www.pktatic.rs (u okviru stranice: Trening centar).</w:t>
      </w:r>
    </w:p>
    <w:p w14:paraId="0AD0E8FC" w14:textId="77777777" w:rsidR="00172201" w:rsidRPr="00172201" w:rsidRDefault="00172201" w:rsidP="00172201">
      <w:pPr>
        <w:spacing w:line="240" w:lineRule="auto"/>
        <w:jc w:val="both"/>
        <w:rPr>
          <w:rFonts w:ascii="Arial" w:eastAsia="Times New Roman" w:hAnsi="Arial" w:cs="Arial"/>
          <w:color w:val="626262"/>
          <w:sz w:val="21"/>
          <w:szCs w:val="21"/>
          <w:lang w:eastAsia="sr-Latn-RS"/>
        </w:rPr>
      </w:pPr>
      <w:r w:rsidRPr="00172201">
        <w:rPr>
          <w:rFonts w:ascii="Arial" w:eastAsia="Times New Roman" w:hAnsi="Arial" w:cs="Arial"/>
          <w:color w:val="626262"/>
          <w:sz w:val="21"/>
          <w:szCs w:val="21"/>
          <w:lang w:eastAsia="sr-Latn-RS"/>
        </w:rPr>
        <w:t>Nakon popunjavanja prijave za trening, na mejl adresu koja je navedena u prijavi učesnik dobija link koji je potrebno da poseti pre početka treninga. Prilikom pristupa linku od učesnika će biti zatraženo da verfikuje prijavu tako što će uneti e-mail adresu, ime i prezime.</w:t>
      </w:r>
    </w:p>
    <w:p w14:paraId="31574D5A" w14:textId="13AD122A" w:rsidR="006D1DEF" w:rsidRDefault="006D1DEF"/>
    <w:bookmarkStart w:id="0" w:name="_GoBack"/>
    <w:bookmarkEnd w:id="0"/>
    <w:p w14:paraId="1BEFAF70" w14:textId="77777777" w:rsidR="003C3812" w:rsidRDefault="003C3812" w:rsidP="003C3812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fldChar w:fldCharType="begin"/>
      </w:r>
      <w:r>
        <w:rPr>
          <w:rFonts w:ascii="Arial" w:hAnsi="Arial" w:cs="Arial"/>
          <w:color w:val="222222"/>
        </w:rPr>
        <w:instrText xml:space="preserve"> HYPERLINK "https://pktatic.rs/video/video/" \t "_blank" </w:instrText>
      </w:r>
      <w:r>
        <w:rPr>
          <w:rFonts w:ascii="Arial" w:hAnsi="Arial" w:cs="Arial"/>
          <w:color w:val="222222"/>
        </w:rPr>
        <w:fldChar w:fldCharType="separate"/>
      </w:r>
      <w:r>
        <w:rPr>
          <w:rStyle w:val="Hyperlink"/>
          <w:rFonts w:ascii="Arial" w:hAnsi="Arial" w:cs="Arial"/>
          <w:color w:val="1155CC"/>
        </w:rPr>
        <w:t>https://pktatic.rs/video/video/</w:t>
      </w:r>
      <w:r>
        <w:rPr>
          <w:rFonts w:ascii="Arial" w:hAnsi="Arial" w:cs="Arial"/>
          <w:color w:val="222222"/>
        </w:rPr>
        <w:fldChar w:fldCharType="end"/>
      </w:r>
    </w:p>
    <w:p w14:paraId="719E910C" w14:textId="77777777" w:rsidR="003C3812" w:rsidRDefault="003C3812"/>
    <w:sectPr w:rsidR="003C38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SansProLT">
    <w:altName w:val="Cambria"/>
    <w:panose1 w:val="00000000000000000000"/>
    <w:charset w:val="00"/>
    <w:family w:val="roman"/>
    <w:notTrueType/>
    <w:pitch w:val="default"/>
  </w:font>
  <w:font w:name="sourceSansProB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06AEB"/>
    <w:multiLevelType w:val="multilevel"/>
    <w:tmpl w:val="0644D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01"/>
    <w:rsid w:val="00071632"/>
    <w:rsid w:val="0007472A"/>
    <w:rsid w:val="000857EF"/>
    <w:rsid w:val="0008752F"/>
    <w:rsid w:val="00087861"/>
    <w:rsid w:val="000912C5"/>
    <w:rsid w:val="000978E8"/>
    <w:rsid w:val="000D127A"/>
    <w:rsid w:val="000D6BC7"/>
    <w:rsid w:val="000E0E0A"/>
    <w:rsid w:val="00102F91"/>
    <w:rsid w:val="00163515"/>
    <w:rsid w:val="00172201"/>
    <w:rsid w:val="001813BC"/>
    <w:rsid w:val="001D008F"/>
    <w:rsid w:val="001D0B5B"/>
    <w:rsid w:val="001F00D9"/>
    <w:rsid w:val="00200AE1"/>
    <w:rsid w:val="002036BB"/>
    <w:rsid w:val="00210680"/>
    <w:rsid w:val="0027240A"/>
    <w:rsid w:val="00274BEE"/>
    <w:rsid w:val="00286E99"/>
    <w:rsid w:val="0029194E"/>
    <w:rsid w:val="002A3A2F"/>
    <w:rsid w:val="002C69FE"/>
    <w:rsid w:val="002D15CE"/>
    <w:rsid w:val="002F3CE2"/>
    <w:rsid w:val="00307018"/>
    <w:rsid w:val="00361186"/>
    <w:rsid w:val="00363498"/>
    <w:rsid w:val="0037502D"/>
    <w:rsid w:val="00375E2A"/>
    <w:rsid w:val="003876B2"/>
    <w:rsid w:val="00395A8F"/>
    <w:rsid w:val="003C3812"/>
    <w:rsid w:val="00433CF3"/>
    <w:rsid w:val="00451CB7"/>
    <w:rsid w:val="0045669F"/>
    <w:rsid w:val="00483B70"/>
    <w:rsid w:val="004C2F4C"/>
    <w:rsid w:val="004C6ED6"/>
    <w:rsid w:val="004D1530"/>
    <w:rsid w:val="004D70B9"/>
    <w:rsid w:val="00503ADA"/>
    <w:rsid w:val="005B0420"/>
    <w:rsid w:val="005D47A1"/>
    <w:rsid w:val="00601144"/>
    <w:rsid w:val="00626B21"/>
    <w:rsid w:val="006345E7"/>
    <w:rsid w:val="0066150F"/>
    <w:rsid w:val="0067269B"/>
    <w:rsid w:val="006840EA"/>
    <w:rsid w:val="00685F33"/>
    <w:rsid w:val="00693224"/>
    <w:rsid w:val="006D1DEF"/>
    <w:rsid w:val="006E3832"/>
    <w:rsid w:val="006F48B2"/>
    <w:rsid w:val="007075A1"/>
    <w:rsid w:val="007179F3"/>
    <w:rsid w:val="00722972"/>
    <w:rsid w:val="00727E0C"/>
    <w:rsid w:val="00744ABE"/>
    <w:rsid w:val="00754982"/>
    <w:rsid w:val="00772697"/>
    <w:rsid w:val="007735C1"/>
    <w:rsid w:val="00777C8F"/>
    <w:rsid w:val="00785DF2"/>
    <w:rsid w:val="007B3214"/>
    <w:rsid w:val="007C0180"/>
    <w:rsid w:val="007E7E7B"/>
    <w:rsid w:val="007F048C"/>
    <w:rsid w:val="00803554"/>
    <w:rsid w:val="00824769"/>
    <w:rsid w:val="008273E9"/>
    <w:rsid w:val="00836576"/>
    <w:rsid w:val="0085437F"/>
    <w:rsid w:val="008653C4"/>
    <w:rsid w:val="00887453"/>
    <w:rsid w:val="008B0545"/>
    <w:rsid w:val="008B5C83"/>
    <w:rsid w:val="009059AF"/>
    <w:rsid w:val="00932875"/>
    <w:rsid w:val="00941A2A"/>
    <w:rsid w:val="009510F1"/>
    <w:rsid w:val="009565F1"/>
    <w:rsid w:val="00980BD2"/>
    <w:rsid w:val="00984378"/>
    <w:rsid w:val="009B2E45"/>
    <w:rsid w:val="009B5371"/>
    <w:rsid w:val="009C019E"/>
    <w:rsid w:val="009D44F3"/>
    <w:rsid w:val="009E29E0"/>
    <w:rsid w:val="009F2691"/>
    <w:rsid w:val="00A2330F"/>
    <w:rsid w:val="00A53581"/>
    <w:rsid w:val="00A541B9"/>
    <w:rsid w:val="00A60EB3"/>
    <w:rsid w:val="00A71D9F"/>
    <w:rsid w:val="00A76254"/>
    <w:rsid w:val="00AC447B"/>
    <w:rsid w:val="00AD00C7"/>
    <w:rsid w:val="00AE30D6"/>
    <w:rsid w:val="00AF32CD"/>
    <w:rsid w:val="00AF7F46"/>
    <w:rsid w:val="00B0045F"/>
    <w:rsid w:val="00B059DB"/>
    <w:rsid w:val="00B15E22"/>
    <w:rsid w:val="00B40DE8"/>
    <w:rsid w:val="00B462CA"/>
    <w:rsid w:val="00B464B2"/>
    <w:rsid w:val="00B6047A"/>
    <w:rsid w:val="00BC7970"/>
    <w:rsid w:val="00BD6499"/>
    <w:rsid w:val="00BE4F8B"/>
    <w:rsid w:val="00C26BFD"/>
    <w:rsid w:val="00C74F59"/>
    <w:rsid w:val="00C81C84"/>
    <w:rsid w:val="00C97305"/>
    <w:rsid w:val="00CA04E4"/>
    <w:rsid w:val="00CA0A44"/>
    <w:rsid w:val="00CB46D9"/>
    <w:rsid w:val="00CF1B49"/>
    <w:rsid w:val="00CF3AF3"/>
    <w:rsid w:val="00CF7C7D"/>
    <w:rsid w:val="00D23BC9"/>
    <w:rsid w:val="00D349EE"/>
    <w:rsid w:val="00D462E3"/>
    <w:rsid w:val="00D62DA1"/>
    <w:rsid w:val="00D65A90"/>
    <w:rsid w:val="00DA1732"/>
    <w:rsid w:val="00DB1BCD"/>
    <w:rsid w:val="00DB3BE6"/>
    <w:rsid w:val="00DE658C"/>
    <w:rsid w:val="00DF22E2"/>
    <w:rsid w:val="00E062A3"/>
    <w:rsid w:val="00E10056"/>
    <w:rsid w:val="00E17375"/>
    <w:rsid w:val="00E24E2E"/>
    <w:rsid w:val="00E40B21"/>
    <w:rsid w:val="00E464E6"/>
    <w:rsid w:val="00E62F9F"/>
    <w:rsid w:val="00E85B6C"/>
    <w:rsid w:val="00E9095D"/>
    <w:rsid w:val="00EA3574"/>
    <w:rsid w:val="00EA6AB5"/>
    <w:rsid w:val="00ED097C"/>
    <w:rsid w:val="00EE08F8"/>
    <w:rsid w:val="00EF0AE1"/>
    <w:rsid w:val="00EF74EE"/>
    <w:rsid w:val="00EF75E5"/>
    <w:rsid w:val="00EF7A36"/>
    <w:rsid w:val="00F202D7"/>
    <w:rsid w:val="00F24478"/>
    <w:rsid w:val="00F26854"/>
    <w:rsid w:val="00F35960"/>
    <w:rsid w:val="00F478E9"/>
    <w:rsid w:val="00F64A60"/>
    <w:rsid w:val="00F66473"/>
    <w:rsid w:val="00F81E99"/>
    <w:rsid w:val="00FB2311"/>
    <w:rsid w:val="00FD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43F22"/>
  <w15:chartTrackingRefBased/>
  <w15:docId w15:val="{C6EE33E0-E99E-4DE3-82C1-0548BF4B6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722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r-Latn-RS"/>
    </w:rPr>
  </w:style>
  <w:style w:type="paragraph" w:styleId="Heading4">
    <w:name w:val="heading 4"/>
    <w:basedOn w:val="Normal"/>
    <w:link w:val="Heading4Char"/>
    <w:uiPriority w:val="9"/>
    <w:qFormat/>
    <w:rsid w:val="001722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201"/>
    <w:rPr>
      <w:rFonts w:ascii="Times New Roman" w:eastAsia="Times New Roman" w:hAnsi="Times New Roman" w:cs="Times New Roman"/>
      <w:b/>
      <w:bCs/>
      <w:kern w:val="36"/>
      <w:sz w:val="48"/>
      <w:szCs w:val="48"/>
      <w:lang w:eastAsia="sr-Latn-RS"/>
    </w:rPr>
  </w:style>
  <w:style w:type="character" w:customStyle="1" w:styleId="Heading4Char">
    <w:name w:val="Heading 4 Char"/>
    <w:basedOn w:val="DefaultParagraphFont"/>
    <w:link w:val="Heading4"/>
    <w:uiPriority w:val="9"/>
    <w:rsid w:val="00172201"/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styleId="NormalWeb">
    <w:name w:val="Normal (Web)"/>
    <w:basedOn w:val="Normal"/>
    <w:uiPriority w:val="99"/>
    <w:semiHidden/>
    <w:unhideWhenUsed/>
    <w:rsid w:val="00172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Strong">
    <w:name w:val="Strong"/>
    <w:basedOn w:val="DefaultParagraphFont"/>
    <w:uiPriority w:val="22"/>
    <w:qFormat/>
    <w:rsid w:val="00172201"/>
    <w:rPr>
      <w:b/>
      <w:bCs/>
    </w:rPr>
  </w:style>
  <w:style w:type="character" w:styleId="Emphasis">
    <w:name w:val="Emphasis"/>
    <w:basedOn w:val="DefaultParagraphFont"/>
    <w:uiPriority w:val="20"/>
    <w:qFormat/>
    <w:rsid w:val="0017220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2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7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5091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4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0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ktatic.rs/trening_centar/prijava-za-besplatni-trenin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Jankovic</dc:creator>
  <cp:keywords/>
  <dc:description/>
  <cp:lastModifiedBy>Marina Jankovic</cp:lastModifiedBy>
  <cp:revision>2</cp:revision>
  <dcterms:created xsi:type="dcterms:W3CDTF">2020-12-28T09:24:00Z</dcterms:created>
  <dcterms:modified xsi:type="dcterms:W3CDTF">2021-01-11T09:26:00Z</dcterms:modified>
</cp:coreProperties>
</file>